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369" w:rsidRDefault="00EF0C79"/>
    <w:p w:rsidR="00EF0C79" w:rsidRDefault="00EF0C79">
      <w:r w:rsidRPr="00EF0C79">
        <w:rPr>
          <w:noProof/>
          <w:lang w:eastAsia="ru-RU"/>
        </w:rPr>
        <w:drawing>
          <wp:inline distT="0" distB="0" distL="0" distR="0">
            <wp:extent cx="5940425" cy="8395315"/>
            <wp:effectExtent l="0" t="0" r="3175" b="6350"/>
            <wp:docPr id="1" name="Рисунок 1" descr="C:\Users\уч\Desktop\Untitled.FR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Desktop\Untitled.FR12.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5315"/>
                    </a:xfrm>
                    <a:prstGeom prst="rect">
                      <a:avLst/>
                    </a:prstGeom>
                    <a:noFill/>
                    <a:ln>
                      <a:noFill/>
                    </a:ln>
                  </pic:spPr>
                </pic:pic>
              </a:graphicData>
            </a:graphic>
          </wp:inline>
        </w:drawing>
      </w:r>
    </w:p>
    <w:p w:rsidR="00EF0C79" w:rsidRDefault="00EF0C79"/>
    <w:p w:rsidR="00EF0C79" w:rsidRDefault="00EF0C79"/>
    <w:p w:rsidR="00EF0C79" w:rsidRDefault="00EF0C79" w:rsidP="00EF0C79">
      <w:pPr>
        <w:jc w:val="both"/>
        <w:rPr>
          <w:rFonts w:ascii="Times New Roman" w:hAnsi="Times New Roman"/>
          <w:sz w:val="28"/>
          <w:szCs w:val="28"/>
        </w:rPr>
      </w:pPr>
      <w:bookmarkStart w:id="0" w:name="_GoBack"/>
      <w:bookmarkEnd w:id="0"/>
      <w:r>
        <w:rPr>
          <w:rFonts w:ascii="Times New Roman" w:hAnsi="Times New Roman"/>
          <w:sz w:val="28"/>
          <w:szCs w:val="28"/>
        </w:rPr>
        <w:lastRenderedPageBreak/>
        <w:t xml:space="preserve">2.4. Принятие решений по результатам рассмотрения обращений. </w:t>
      </w:r>
    </w:p>
    <w:p w:rsidR="00EF0C79" w:rsidRDefault="00EF0C79" w:rsidP="00EF0C79">
      <w:pPr>
        <w:jc w:val="both"/>
        <w:rPr>
          <w:rFonts w:ascii="Times New Roman" w:hAnsi="Times New Roman"/>
          <w:sz w:val="28"/>
          <w:szCs w:val="28"/>
        </w:rPr>
      </w:pPr>
      <w:r>
        <w:rPr>
          <w:rFonts w:ascii="Times New Roman" w:hAnsi="Times New Roman"/>
          <w:sz w:val="28"/>
          <w:szCs w:val="28"/>
        </w:rPr>
        <w:t>2.5. Комиссия имеет право:</w:t>
      </w:r>
    </w:p>
    <w:p w:rsidR="00EF0C79" w:rsidRDefault="00EF0C79" w:rsidP="00EF0C79">
      <w:pPr>
        <w:pStyle w:val="a3"/>
        <w:numPr>
          <w:ilvl w:val="0"/>
          <w:numId w:val="1"/>
        </w:numPr>
        <w:jc w:val="both"/>
        <w:rPr>
          <w:rFonts w:ascii="Times New Roman" w:hAnsi="Times New Roman"/>
          <w:sz w:val="28"/>
          <w:szCs w:val="28"/>
        </w:rPr>
      </w:pPr>
      <w:r>
        <w:rPr>
          <w:rFonts w:ascii="Times New Roman" w:hAnsi="Times New Roman"/>
          <w:sz w:val="28"/>
          <w:szCs w:val="28"/>
        </w:rPr>
        <w:t>запрашивать у участников образовательных отношений необходимые для ее деятельности документы, материалы и информацию;</w:t>
      </w:r>
    </w:p>
    <w:p w:rsidR="00EF0C79" w:rsidRDefault="00EF0C79" w:rsidP="00EF0C79">
      <w:pPr>
        <w:pStyle w:val="a3"/>
        <w:numPr>
          <w:ilvl w:val="0"/>
          <w:numId w:val="1"/>
        </w:numPr>
        <w:jc w:val="both"/>
        <w:rPr>
          <w:rFonts w:ascii="Times New Roman" w:hAnsi="Times New Roman"/>
          <w:sz w:val="28"/>
          <w:szCs w:val="28"/>
        </w:rPr>
      </w:pPr>
      <w:r>
        <w:rPr>
          <w:rFonts w:ascii="Times New Roman" w:hAnsi="Times New Roman"/>
          <w:sz w:val="28"/>
          <w:szCs w:val="28"/>
        </w:rPr>
        <w:t>устанавливать сроки представления запрашиваемых документов, материалов и информации;</w:t>
      </w:r>
    </w:p>
    <w:p w:rsidR="00EF0C79" w:rsidRDefault="00EF0C79" w:rsidP="00EF0C79">
      <w:pPr>
        <w:pStyle w:val="a3"/>
        <w:numPr>
          <w:ilvl w:val="0"/>
          <w:numId w:val="1"/>
        </w:numPr>
        <w:jc w:val="both"/>
        <w:rPr>
          <w:rFonts w:ascii="Times New Roman" w:hAnsi="Times New Roman"/>
          <w:sz w:val="28"/>
          <w:szCs w:val="28"/>
        </w:rPr>
      </w:pPr>
      <w:r>
        <w:rPr>
          <w:rFonts w:ascii="Times New Roman" w:hAnsi="Times New Roman"/>
          <w:sz w:val="28"/>
          <w:szCs w:val="28"/>
        </w:rPr>
        <w:t>проводить необходимые консультации по рассматриваемым спорам с участниками образовательных отношений;</w:t>
      </w:r>
    </w:p>
    <w:p w:rsidR="00EF0C79" w:rsidRDefault="00EF0C79" w:rsidP="00EF0C79">
      <w:pPr>
        <w:pStyle w:val="a3"/>
        <w:numPr>
          <w:ilvl w:val="0"/>
          <w:numId w:val="1"/>
        </w:numPr>
        <w:jc w:val="both"/>
        <w:rPr>
          <w:rFonts w:ascii="Times New Roman" w:hAnsi="Times New Roman"/>
          <w:sz w:val="28"/>
          <w:szCs w:val="28"/>
        </w:rPr>
      </w:pPr>
      <w:r>
        <w:rPr>
          <w:rFonts w:ascii="Times New Roman" w:hAnsi="Times New Roman"/>
          <w:sz w:val="28"/>
          <w:szCs w:val="28"/>
        </w:rPr>
        <w:t>приглашать участников образовательных отношений для дачи разъяснений.</w:t>
      </w:r>
    </w:p>
    <w:p w:rsidR="00EF0C79" w:rsidRDefault="00EF0C79" w:rsidP="00EF0C79">
      <w:pPr>
        <w:jc w:val="both"/>
        <w:rPr>
          <w:rFonts w:ascii="Times New Roman" w:hAnsi="Times New Roman"/>
          <w:sz w:val="28"/>
          <w:szCs w:val="28"/>
        </w:rPr>
      </w:pPr>
      <w:r>
        <w:rPr>
          <w:rFonts w:ascii="Times New Roman" w:hAnsi="Times New Roman"/>
          <w:sz w:val="28"/>
          <w:szCs w:val="28"/>
        </w:rPr>
        <w:t>2.6. Комиссия обязана:</w:t>
      </w:r>
    </w:p>
    <w:p w:rsidR="00EF0C79" w:rsidRDefault="00EF0C79" w:rsidP="00EF0C79">
      <w:pPr>
        <w:pStyle w:val="a3"/>
        <w:numPr>
          <w:ilvl w:val="0"/>
          <w:numId w:val="2"/>
        </w:numPr>
        <w:jc w:val="both"/>
        <w:rPr>
          <w:rFonts w:ascii="Times New Roman" w:hAnsi="Times New Roman"/>
          <w:sz w:val="28"/>
          <w:szCs w:val="28"/>
        </w:rPr>
      </w:pPr>
      <w:r>
        <w:rPr>
          <w:rFonts w:ascii="Times New Roman" w:hAnsi="Times New Roman"/>
          <w:sz w:val="28"/>
          <w:szCs w:val="28"/>
        </w:rPr>
        <w:t>объективно, полно и всесторонне рассматривать обращение участника образовательных отношений;</w:t>
      </w:r>
    </w:p>
    <w:p w:rsidR="00EF0C79" w:rsidRDefault="00EF0C79" w:rsidP="00EF0C79">
      <w:pPr>
        <w:pStyle w:val="a3"/>
        <w:numPr>
          <w:ilvl w:val="0"/>
          <w:numId w:val="2"/>
        </w:numPr>
        <w:jc w:val="both"/>
        <w:rPr>
          <w:rFonts w:ascii="Times New Roman" w:hAnsi="Times New Roman"/>
          <w:sz w:val="28"/>
          <w:szCs w:val="28"/>
        </w:rPr>
      </w:pPr>
      <w:r>
        <w:rPr>
          <w:rFonts w:ascii="Times New Roman" w:hAnsi="Times New Roman"/>
          <w:sz w:val="28"/>
          <w:szCs w:val="28"/>
        </w:rPr>
        <w:t>обеспечивать соблюдение прав и свобод участников образовательных отношений;</w:t>
      </w:r>
    </w:p>
    <w:p w:rsidR="00EF0C79" w:rsidRDefault="00EF0C79" w:rsidP="00EF0C79">
      <w:pPr>
        <w:pStyle w:val="a3"/>
        <w:numPr>
          <w:ilvl w:val="0"/>
          <w:numId w:val="2"/>
        </w:numPr>
        <w:jc w:val="both"/>
        <w:rPr>
          <w:rFonts w:ascii="Times New Roman" w:hAnsi="Times New Roman"/>
          <w:sz w:val="28"/>
          <w:szCs w:val="28"/>
        </w:rPr>
      </w:pPr>
      <w:r>
        <w:rPr>
          <w:rFonts w:ascii="Times New Roman" w:hAnsi="Times New Roman"/>
          <w:sz w:val="28"/>
          <w:szCs w:val="28"/>
        </w:rPr>
        <w:t>стремиться к урегулированию разногласий между участниками образовательных отношений;</w:t>
      </w:r>
    </w:p>
    <w:p w:rsidR="00EF0C79" w:rsidRDefault="00EF0C79" w:rsidP="00EF0C79">
      <w:pPr>
        <w:pStyle w:val="a3"/>
        <w:numPr>
          <w:ilvl w:val="0"/>
          <w:numId w:val="2"/>
        </w:numPr>
        <w:jc w:val="both"/>
        <w:rPr>
          <w:rFonts w:ascii="Times New Roman" w:hAnsi="Times New Roman"/>
          <w:sz w:val="28"/>
          <w:szCs w:val="28"/>
        </w:rPr>
      </w:pPr>
      <w:r>
        <w:rPr>
          <w:rFonts w:ascii="Times New Roman" w:hAnsi="Times New Roman"/>
          <w:sz w:val="28"/>
          <w:szCs w:val="28"/>
        </w:rPr>
        <w:t>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rsidR="00EF0C79" w:rsidRDefault="00EF0C79" w:rsidP="00EF0C79">
      <w:pPr>
        <w:pStyle w:val="a3"/>
        <w:numPr>
          <w:ilvl w:val="0"/>
          <w:numId w:val="2"/>
        </w:numPr>
        <w:jc w:val="both"/>
        <w:rPr>
          <w:rFonts w:ascii="Times New Roman" w:hAnsi="Times New Roman"/>
          <w:sz w:val="28"/>
          <w:szCs w:val="28"/>
        </w:rPr>
      </w:pPr>
      <w:r>
        <w:rPr>
          <w:rFonts w:ascii="Times New Roman" w:hAnsi="Times New Roman"/>
          <w:sz w:val="28"/>
          <w:szCs w:val="28"/>
        </w:rPr>
        <w:t>рассматривать обращение в течение десяти календарных дней с момента поступления обращения в письменной форме;</w:t>
      </w:r>
    </w:p>
    <w:p w:rsidR="00EF0C79" w:rsidRDefault="00EF0C79" w:rsidP="00EF0C79">
      <w:pPr>
        <w:pStyle w:val="a3"/>
        <w:numPr>
          <w:ilvl w:val="0"/>
          <w:numId w:val="2"/>
        </w:numPr>
        <w:jc w:val="both"/>
        <w:rPr>
          <w:rFonts w:ascii="Times New Roman" w:hAnsi="Times New Roman"/>
          <w:sz w:val="28"/>
          <w:szCs w:val="28"/>
        </w:rPr>
      </w:pPr>
      <w:r>
        <w:rPr>
          <w:rFonts w:ascii="Times New Roman" w:hAnsi="Times New Roman"/>
          <w:sz w:val="28"/>
          <w:szCs w:val="28"/>
        </w:rPr>
        <w:t>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EF0C79" w:rsidRDefault="00EF0C79" w:rsidP="00EF0C79">
      <w:pPr>
        <w:pStyle w:val="a3"/>
        <w:numPr>
          <w:ilvl w:val="0"/>
          <w:numId w:val="2"/>
        </w:numPr>
        <w:jc w:val="both"/>
        <w:rPr>
          <w:rFonts w:ascii="Times New Roman" w:hAnsi="Times New Roman"/>
          <w:sz w:val="28"/>
          <w:szCs w:val="28"/>
        </w:rPr>
      </w:pPr>
      <w:r>
        <w:rPr>
          <w:rFonts w:ascii="Times New Roman" w:hAnsi="Times New Roman"/>
          <w:sz w:val="28"/>
          <w:szCs w:val="28"/>
        </w:rPr>
        <w:t>способствовать развитию бесконфликтного взаимодействия в школе;</w:t>
      </w:r>
    </w:p>
    <w:p w:rsidR="00EF0C79" w:rsidRDefault="00EF0C79" w:rsidP="00EF0C79">
      <w:pPr>
        <w:pStyle w:val="a3"/>
        <w:numPr>
          <w:ilvl w:val="0"/>
          <w:numId w:val="2"/>
        </w:numPr>
        <w:jc w:val="both"/>
        <w:rPr>
          <w:rFonts w:ascii="Times New Roman" w:hAnsi="Times New Roman"/>
          <w:sz w:val="28"/>
          <w:szCs w:val="28"/>
        </w:rPr>
      </w:pPr>
      <w:r>
        <w:rPr>
          <w:rFonts w:ascii="Times New Roman" w:hAnsi="Times New Roman"/>
          <w:sz w:val="28"/>
          <w:szCs w:val="28"/>
        </w:rPr>
        <w:t>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rsidR="00EF0C79" w:rsidRDefault="00EF0C79" w:rsidP="00EF0C79">
      <w:pPr>
        <w:jc w:val="both"/>
        <w:rPr>
          <w:rFonts w:ascii="Times New Roman" w:hAnsi="Times New Roman"/>
          <w:sz w:val="28"/>
          <w:szCs w:val="28"/>
        </w:rPr>
      </w:pPr>
      <w:r>
        <w:rPr>
          <w:rFonts w:ascii="Times New Roman" w:hAnsi="Times New Roman"/>
          <w:sz w:val="28"/>
          <w:szCs w:val="28"/>
        </w:rPr>
        <w:t>2.7. Принципы деятельности Комиссии:</w:t>
      </w:r>
    </w:p>
    <w:p w:rsidR="00EF0C79" w:rsidRDefault="00EF0C79" w:rsidP="00EF0C79">
      <w:pPr>
        <w:jc w:val="both"/>
        <w:rPr>
          <w:rFonts w:ascii="Times New Roman" w:hAnsi="Times New Roman"/>
          <w:sz w:val="28"/>
          <w:szCs w:val="28"/>
        </w:rPr>
      </w:pPr>
      <w:r>
        <w:rPr>
          <w:rFonts w:ascii="Times New Roman" w:hAnsi="Times New Roman"/>
          <w:sz w:val="28"/>
          <w:szCs w:val="28"/>
        </w:rPr>
        <w:t>Принцип гуманизма — человек является наивысшей ценностью, подразумевает уважение интересов всех участников спорной ситуации.</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w:t>
      </w:r>
      <w:r>
        <w:rPr>
          <w:rFonts w:ascii="Times New Roman" w:hAnsi="Times New Roman"/>
          <w:sz w:val="28"/>
          <w:szCs w:val="28"/>
        </w:rPr>
        <w:lastRenderedPageBreak/>
        <w:t>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EF0C79" w:rsidRDefault="00EF0C79" w:rsidP="00EF0C79">
      <w:pPr>
        <w:jc w:val="both"/>
        <w:rPr>
          <w:rFonts w:ascii="Times New Roman" w:hAnsi="Times New Roman"/>
          <w:sz w:val="28"/>
          <w:szCs w:val="28"/>
        </w:rPr>
      </w:pPr>
      <w:r>
        <w:rPr>
          <w:rFonts w:ascii="Times New Roman" w:hAnsi="Times New Roman"/>
          <w:sz w:val="28"/>
          <w:szCs w:val="28"/>
        </w:rPr>
        <w:t>Принцип компетентности — 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EF0C79" w:rsidRDefault="00EF0C79" w:rsidP="00EF0C79">
      <w:pPr>
        <w:jc w:val="both"/>
        <w:rPr>
          <w:rFonts w:ascii="Times New Roman" w:hAnsi="Times New Roman"/>
          <w:sz w:val="28"/>
          <w:szCs w:val="28"/>
        </w:rPr>
      </w:pPr>
      <w:r>
        <w:rPr>
          <w:rFonts w:ascii="Times New Roman" w:hAnsi="Times New Roman"/>
          <w:sz w:val="28"/>
          <w:szCs w:val="28"/>
        </w:rPr>
        <w:t>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EF0C79" w:rsidRDefault="00EF0C79" w:rsidP="00EF0C79">
      <w:pPr>
        <w:jc w:val="both"/>
        <w:rPr>
          <w:rFonts w:ascii="Times New Roman" w:hAnsi="Times New Roman"/>
          <w:b/>
          <w:sz w:val="28"/>
          <w:szCs w:val="28"/>
        </w:rPr>
      </w:pPr>
      <w:r>
        <w:rPr>
          <w:rFonts w:ascii="Times New Roman" w:hAnsi="Times New Roman"/>
          <w:b/>
          <w:sz w:val="28"/>
          <w:szCs w:val="28"/>
        </w:rPr>
        <w:t>3. Состав и порядок работы комиссии</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 </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3.2.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 </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3.3. Делегирование в состав Комиссии представителя участников образовательных отношений из числа сотрудников школы осуществляется на общем собрании трудового коллектива образовательной организации путём открытого голосования простым большинством голосов присутствующих на заседании членов общего собрания трудового коллектива образовательной организации. </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3.4. Делегирование в состав Комиссии представителя участников образовательных отношений из числа родителей (законных представителей) обучающихся осуществляется на заседании Совета родителей путем открытого голосования простым большинством голосов. </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3.5. Состав комиссии переизбирается по необходимости. </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3.6. Состав Комиссии утверждается приказом директора организации, осуществляющей образовательную деятельность. </w:t>
      </w:r>
    </w:p>
    <w:p w:rsidR="00EF0C79" w:rsidRDefault="00EF0C79" w:rsidP="00EF0C79">
      <w:pPr>
        <w:jc w:val="both"/>
        <w:rPr>
          <w:rFonts w:ascii="Times New Roman" w:hAnsi="Times New Roman"/>
          <w:sz w:val="28"/>
          <w:szCs w:val="28"/>
        </w:rPr>
      </w:pPr>
      <w:r>
        <w:rPr>
          <w:rFonts w:ascii="Times New Roman" w:hAnsi="Times New Roman"/>
          <w:sz w:val="28"/>
          <w:szCs w:val="28"/>
        </w:rPr>
        <w:lastRenderedPageBreak/>
        <w:t xml:space="preserve">3.7. В состав комиссии входит председатель комиссии, заместитель председателя комиссии, ответственный секретарь и другие члены комиссии. </w:t>
      </w:r>
    </w:p>
    <w:p w:rsidR="00EF0C79" w:rsidRDefault="00EF0C79" w:rsidP="00EF0C79">
      <w:pPr>
        <w:jc w:val="both"/>
        <w:rPr>
          <w:rFonts w:ascii="Times New Roman" w:hAnsi="Times New Roman"/>
          <w:sz w:val="28"/>
          <w:szCs w:val="28"/>
        </w:rPr>
      </w:pPr>
      <w:r>
        <w:rPr>
          <w:rFonts w:ascii="Times New Roman" w:hAnsi="Times New Roman"/>
          <w:sz w:val="28"/>
          <w:szCs w:val="28"/>
        </w:rPr>
        <w:t>3.8. Руководство комиссией осуществляет председатель, избираемый простым большинством голосов членов комиссии из числа лиц, входящих в ее состав. Председатель комиссии:</w:t>
      </w:r>
    </w:p>
    <w:p w:rsidR="00EF0C79" w:rsidRDefault="00EF0C79" w:rsidP="00EF0C79">
      <w:pPr>
        <w:pStyle w:val="a3"/>
        <w:numPr>
          <w:ilvl w:val="0"/>
          <w:numId w:val="3"/>
        </w:numPr>
        <w:jc w:val="both"/>
        <w:rPr>
          <w:rFonts w:ascii="Times New Roman" w:hAnsi="Times New Roman"/>
          <w:sz w:val="28"/>
          <w:szCs w:val="28"/>
        </w:rPr>
      </w:pPr>
      <w:r>
        <w:rPr>
          <w:rFonts w:ascii="Times New Roman" w:hAnsi="Times New Roman"/>
          <w:sz w:val="28"/>
          <w:szCs w:val="28"/>
        </w:rPr>
        <w:t>осуществляет общее руководство деятельностью комиссии;</w:t>
      </w:r>
    </w:p>
    <w:p w:rsidR="00EF0C79" w:rsidRDefault="00EF0C79" w:rsidP="00EF0C79">
      <w:pPr>
        <w:pStyle w:val="a3"/>
        <w:numPr>
          <w:ilvl w:val="0"/>
          <w:numId w:val="3"/>
        </w:numPr>
        <w:jc w:val="both"/>
        <w:rPr>
          <w:rFonts w:ascii="Times New Roman" w:hAnsi="Times New Roman"/>
          <w:sz w:val="28"/>
          <w:szCs w:val="28"/>
        </w:rPr>
      </w:pPr>
      <w:r>
        <w:rPr>
          <w:rFonts w:ascii="Times New Roman" w:hAnsi="Times New Roman"/>
          <w:sz w:val="28"/>
          <w:szCs w:val="28"/>
        </w:rPr>
        <w:t>председательствует на заседаниях комиссии;</w:t>
      </w:r>
    </w:p>
    <w:p w:rsidR="00EF0C79" w:rsidRDefault="00EF0C79" w:rsidP="00EF0C79">
      <w:pPr>
        <w:pStyle w:val="a3"/>
        <w:numPr>
          <w:ilvl w:val="0"/>
          <w:numId w:val="3"/>
        </w:numPr>
        <w:jc w:val="both"/>
        <w:rPr>
          <w:rFonts w:ascii="Times New Roman" w:hAnsi="Times New Roman"/>
          <w:sz w:val="28"/>
          <w:szCs w:val="28"/>
        </w:rPr>
      </w:pPr>
      <w:r>
        <w:rPr>
          <w:rFonts w:ascii="Times New Roman" w:hAnsi="Times New Roman"/>
          <w:sz w:val="28"/>
          <w:szCs w:val="28"/>
        </w:rPr>
        <w:t>организует работу комиссии;</w:t>
      </w:r>
    </w:p>
    <w:p w:rsidR="00EF0C79" w:rsidRDefault="00EF0C79" w:rsidP="00EF0C79">
      <w:pPr>
        <w:pStyle w:val="a3"/>
        <w:numPr>
          <w:ilvl w:val="0"/>
          <w:numId w:val="3"/>
        </w:numPr>
        <w:jc w:val="both"/>
        <w:rPr>
          <w:rFonts w:ascii="Times New Roman" w:hAnsi="Times New Roman"/>
          <w:sz w:val="28"/>
          <w:szCs w:val="28"/>
        </w:rPr>
      </w:pPr>
      <w:r>
        <w:rPr>
          <w:rFonts w:ascii="Times New Roman" w:hAnsi="Times New Roman"/>
          <w:sz w:val="28"/>
          <w:szCs w:val="28"/>
        </w:rPr>
        <w:t>определяет план работы комиссии;</w:t>
      </w:r>
    </w:p>
    <w:p w:rsidR="00EF0C79" w:rsidRDefault="00EF0C79" w:rsidP="00EF0C79">
      <w:pPr>
        <w:pStyle w:val="a3"/>
        <w:numPr>
          <w:ilvl w:val="0"/>
          <w:numId w:val="3"/>
        </w:numPr>
        <w:jc w:val="both"/>
        <w:rPr>
          <w:rFonts w:ascii="Times New Roman" w:hAnsi="Times New Roman"/>
          <w:sz w:val="28"/>
          <w:szCs w:val="28"/>
        </w:rPr>
      </w:pPr>
      <w:r>
        <w:rPr>
          <w:rFonts w:ascii="Times New Roman" w:hAnsi="Times New Roman"/>
          <w:sz w:val="28"/>
          <w:szCs w:val="28"/>
        </w:rPr>
        <w:t>осуществляет общий контроль за реализацией принятых комиссией решений;</w:t>
      </w:r>
    </w:p>
    <w:p w:rsidR="00EF0C79" w:rsidRDefault="00EF0C79" w:rsidP="00EF0C79">
      <w:pPr>
        <w:pStyle w:val="a3"/>
        <w:numPr>
          <w:ilvl w:val="0"/>
          <w:numId w:val="3"/>
        </w:numPr>
        <w:jc w:val="both"/>
        <w:rPr>
          <w:rFonts w:ascii="Times New Roman" w:hAnsi="Times New Roman"/>
          <w:sz w:val="28"/>
          <w:szCs w:val="28"/>
        </w:rPr>
      </w:pPr>
      <w:r>
        <w:rPr>
          <w:rFonts w:ascii="Times New Roman" w:hAnsi="Times New Roman"/>
          <w:sz w:val="28"/>
          <w:szCs w:val="28"/>
        </w:rPr>
        <w:t>распределяет обязанности между членами комиссии.</w:t>
      </w:r>
    </w:p>
    <w:p w:rsidR="00EF0C79" w:rsidRDefault="00EF0C79" w:rsidP="00EF0C79">
      <w:pPr>
        <w:jc w:val="both"/>
        <w:rPr>
          <w:rFonts w:ascii="Times New Roman" w:hAnsi="Times New Roman"/>
          <w:sz w:val="28"/>
          <w:szCs w:val="28"/>
        </w:rPr>
      </w:pPr>
      <w:r>
        <w:rPr>
          <w:rFonts w:ascii="Times New Roman" w:hAnsi="Times New Roman"/>
          <w:sz w:val="28"/>
          <w:szCs w:val="28"/>
        </w:rPr>
        <w:t>3.9. Заместитель председателя комиссии назначается решением председателя комиссии. Заместитель председателя комиссии:</w:t>
      </w:r>
    </w:p>
    <w:p w:rsidR="00EF0C79" w:rsidRDefault="00EF0C79" w:rsidP="00EF0C79">
      <w:pPr>
        <w:pStyle w:val="a3"/>
        <w:numPr>
          <w:ilvl w:val="0"/>
          <w:numId w:val="4"/>
        </w:numPr>
        <w:jc w:val="both"/>
        <w:rPr>
          <w:rFonts w:ascii="Times New Roman" w:hAnsi="Times New Roman"/>
          <w:sz w:val="28"/>
          <w:szCs w:val="28"/>
        </w:rPr>
      </w:pPr>
      <w:r>
        <w:rPr>
          <w:rFonts w:ascii="Times New Roman" w:hAnsi="Times New Roman"/>
          <w:sz w:val="28"/>
          <w:szCs w:val="28"/>
        </w:rPr>
        <w:t>координирует работу членов комиссии;</w:t>
      </w:r>
    </w:p>
    <w:p w:rsidR="00EF0C79" w:rsidRDefault="00EF0C79" w:rsidP="00EF0C79">
      <w:pPr>
        <w:pStyle w:val="a3"/>
        <w:numPr>
          <w:ilvl w:val="0"/>
          <w:numId w:val="4"/>
        </w:numPr>
        <w:jc w:val="both"/>
        <w:rPr>
          <w:rFonts w:ascii="Times New Roman" w:hAnsi="Times New Roman"/>
          <w:sz w:val="28"/>
          <w:szCs w:val="28"/>
        </w:rPr>
      </w:pPr>
      <w:r>
        <w:rPr>
          <w:rFonts w:ascii="Times New Roman" w:hAnsi="Times New Roman"/>
          <w:sz w:val="28"/>
          <w:szCs w:val="28"/>
        </w:rPr>
        <w:t>готовит документы, выносимые на рассмотрение комиссии;</w:t>
      </w:r>
    </w:p>
    <w:p w:rsidR="00EF0C79" w:rsidRDefault="00EF0C79" w:rsidP="00EF0C79">
      <w:pPr>
        <w:pStyle w:val="a3"/>
        <w:numPr>
          <w:ilvl w:val="0"/>
          <w:numId w:val="4"/>
        </w:numPr>
        <w:jc w:val="both"/>
        <w:rPr>
          <w:rFonts w:ascii="Times New Roman" w:hAnsi="Times New Roman"/>
          <w:sz w:val="28"/>
          <w:szCs w:val="28"/>
        </w:rPr>
      </w:pPr>
      <w:r>
        <w:rPr>
          <w:rFonts w:ascii="Times New Roman" w:hAnsi="Times New Roman"/>
          <w:sz w:val="28"/>
          <w:szCs w:val="28"/>
        </w:rPr>
        <w:t>осуществляет контроль за выполнением плана работы комиссии;</w:t>
      </w:r>
    </w:p>
    <w:p w:rsidR="00EF0C79" w:rsidRDefault="00EF0C79" w:rsidP="00EF0C79">
      <w:pPr>
        <w:pStyle w:val="a3"/>
        <w:numPr>
          <w:ilvl w:val="0"/>
          <w:numId w:val="4"/>
        </w:numPr>
        <w:jc w:val="both"/>
        <w:rPr>
          <w:rFonts w:ascii="Times New Roman" w:hAnsi="Times New Roman"/>
          <w:sz w:val="28"/>
          <w:szCs w:val="28"/>
        </w:rPr>
      </w:pPr>
      <w:r>
        <w:rPr>
          <w:rFonts w:ascii="Times New Roman" w:hAnsi="Times New Roman"/>
          <w:sz w:val="28"/>
          <w:szCs w:val="28"/>
        </w:rPr>
        <w:t>в случае отсутствия председателя комиссии выполняет его обязанности.</w:t>
      </w:r>
    </w:p>
    <w:p w:rsidR="00EF0C79" w:rsidRDefault="00EF0C79" w:rsidP="00EF0C79">
      <w:pPr>
        <w:jc w:val="both"/>
        <w:rPr>
          <w:rFonts w:ascii="Times New Roman" w:hAnsi="Times New Roman"/>
          <w:sz w:val="28"/>
          <w:szCs w:val="28"/>
        </w:rPr>
      </w:pPr>
      <w:r>
        <w:rPr>
          <w:rFonts w:ascii="Times New Roman" w:hAnsi="Times New Roman"/>
          <w:sz w:val="28"/>
          <w:szCs w:val="28"/>
        </w:rPr>
        <w:t>3.10. Ответственным секретарем комиссии является представитель организации, осуществляющей образовательную деятельность. Ответственный секретарь комиссии:</w:t>
      </w:r>
    </w:p>
    <w:p w:rsidR="00EF0C79" w:rsidRDefault="00EF0C79" w:rsidP="00EF0C79">
      <w:pPr>
        <w:pStyle w:val="a3"/>
        <w:numPr>
          <w:ilvl w:val="0"/>
          <w:numId w:val="5"/>
        </w:numPr>
        <w:jc w:val="both"/>
        <w:rPr>
          <w:rFonts w:ascii="Times New Roman" w:hAnsi="Times New Roman"/>
          <w:sz w:val="28"/>
          <w:szCs w:val="28"/>
        </w:rPr>
      </w:pPr>
      <w:r>
        <w:rPr>
          <w:rFonts w:ascii="Times New Roman" w:hAnsi="Times New Roman"/>
          <w:sz w:val="28"/>
          <w:szCs w:val="28"/>
        </w:rPr>
        <w:t>организует делопроизводство комиссии;</w:t>
      </w:r>
    </w:p>
    <w:p w:rsidR="00EF0C79" w:rsidRDefault="00EF0C79" w:rsidP="00EF0C79">
      <w:pPr>
        <w:pStyle w:val="a3"/>
        <w:numPr>
          <w:ilvl w:val="0"/>
          <w:numId w:val="5"/>
        </w:numPr>
        <w:jc w:val="both"/>
        <w:rPr>
          <w:rFonts w:ascii="Times New Roman" w:hAnsi="Times New Roman"/>
          <w:sz w:val="28"/>
          <w:szCs w:val="28"/>
        </w:rPr>
      </w:pPr>
      <w:r>
        <w:rPr>
          <w:rFonts w:ascii="Times New Roman" w:hAnsi="Times New Roman"/>
          <w:sz w:val="28"/>
          <w:szCs w:val="28"/>
        </w:rPr>
        <w:t>ведет протоколы заседаний комиссии;</w:t>
      </w:r>
    </w:p>
    <w:p w:rsidR="00EF0C79" w:rsidRDefault="00EF0C79" w:rsidP="00EF0C79">
      <w:pPr>
        <w:pStyle w:val="a3"/>
        <w:numPr>
          <w:ilvl w:val="0"/>
          <w:numId w:val="5"/>
        </w:numPr>
        <w:jc w:val="both"/>
        <w:rPr>
          <w:rFonts w:ascii="Times New Roman" w:hAnsi="Times New Roman"/>
          <w:sz w:val="28"/>
          <w:szCs w:val="28"/>
        </w:rPr>
      </w:pPr>
      <w:r>
        <w:rPr>
          <w:rFonts w:ascii="Times New Roman" w:hAnsi="Times New Roman"/>
          <w:sz w:val="28"/>
          <w:szCs w:val="28"/>
        </w:rPr>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EF0C79" w:rsidRDefault="00EF0C79" w:rsidP="00EF0C79">
      <w:pPr>
        <w:pStyle w:val="a3"/>
        <w:numPr>
          <w:ilvl w:val="0"/>
          <w:numId w:val="5"/>
        </w:numPr>
        <w:jc w:val="both"/>
        <w:rPr>
          <w:rFonts w:ascii="Times New Roman" w:hAnsi="Times New Roman"/>
          <w:sz w:val="28"/>
          <w:szCs w:val="28"/>
        </w:rPr>
      </w:pPr>
      <w:r>
        <w:rPr>
          <w:rFonts w:ascii="Times New Roman" w:hAnsi="Times New Roman"/>
          <w:sz w:val="28"/>
          <w:szCs w:val="28"/>
        </w:rPr>
        <w:t>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EF0C79" w:rsidRDefault="00EF0C79" w:rsidP="00EF0C79">
      <w:pPr>
        <w:pStyle w:val="a3"/>
        <w:numPr>
          <w:ilvl w:val="0"/>
          <w:numId w:val="5"/>
        </w:numPr>
        <w:jc w:val="both"/>
        <w:rPr>
          <w:rFonts w:ascii="Times New Roman" w:hAnsi="Times New Roman"/>
          <w:sz w:val="28"/>
          <w:szCs w:val="28"/>
        </w:rPr>
      </w:pPr>
      <w:r>
        <w:rPr>
          <w:rFonts w:ascii="Times New Roman" w:hAnsi="Times New Roman"/>
          <w:sz w:val="28"/>
          <w:szCs w:val="28"/>
        </w:rPr>
        <w:t>обеспечивает контроль за выполнением решений комиссии;</w:t>
      </w:r>
    </w:p>
    <w:p w:rsidR="00EF0C79" w:rsidRDefault="00EF0C79" w:rsidP="00EF0C79">
      <w:pPr>
        <w:pStyle w:val="a3"/>
        <w:numPr>
          <w:ilvl w:val="0"/>
          <w:numId w:val="5"/>
        </w:numPr>
        <w:jc w:val="both"/>
        <w:rPr>
          <w:rFonts w:ascii="Times New Roman" w:hAnsi="Times New Roman"/>
          <w:sz w:val="28"/>
          <w:szCs w:val="28"/>
        </w:rPr>
      </w:pPr>
      <w:r>
        <w:rPr>
          <w:rFonts w:ascii="Times New Roman" w:hAnsi="Times New Roman"/>
          <w:sz w:val="28"/>
          <w:szCs w:val="28"/>
        </w:rPr>
        <w:t>несет ответственность за сохранность документов и иных материалов, рассматриваемых на заседаниях комиссии.</w:t>
      </w:r>
    </w:p>
    <w:p w:rsidR="00EF0C79" w:rsidRDefault="00EF0C79" w:rsidP="00EF0C79">
      <w:pPr>
        <w:jc w:val="both"/>
        <w:rPr>
          <w:rFonts w:ascii="Times New Roman" w:hAnsi="Times New Roman"/>
          <w:sz w:val="28"/>
          <w:szCs w:val="28"/>
        </w:rPr>
      </w:pPr>
      <w:r>
        <w:rPr>
          <w:rFonts w:ascii="Times New Roman" w:hAnsi="Times New Roman"/>
          <w:sz w:val="28"/>
          <w:szCs w:val="28"/>
        </w:rPr>
        <w:t>3.11. Член комиссии имеет право:</w:t>
      </w:r>
    </w:p>
    <w:p w:rsidR="00EF0C79" w:rsidRDefault="00EF0C79" w:rsidP="00EF0C79">
      <w:pPr>
        <w:pStyle w:val="a3"/>
        <w:numPr>
          <w:ilvl w:val="0"/>
          <w:numId w:val="6"/>
        </w:numPr>
        <w:jc w:val="both"/>
        <w:rPr>
          <w:rFonts w:ascii="Times New Roman" w:hAnsi="Times New Roman"/>
          <w:sz w:val="28"/>
          <w:szCs w:val="28"/>
        </w:rPr>
      </w:pPr>
      <w:r>
        <w:rPr>
          <w:rFonts w:ascii="Times New Roman" w:hAnsi="Times New Roman"/>
          <w:sz w:val="28"/>
          <w:szCs w:val="28"/>
        </w:rPr>
        <w:lastRenderedPageBreak/>
        <w:t>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EF0C79" w:rsidRDefault="00EF0C79" w:rsidP="00EF0C79">
      <w:pPr>
        <w:pStyle w:val="a3"/>
        <w:numPr>
          <w:ilvl w:val="0"/>
          <w:numId w:val="6"/>
        </w:numPr>
        <w:jc w:val="both"/>
        <w:rPr>
          <w:rFonts w:ascii="Times New Roman" w:hAnsi="Times New Roman"/>
          <w:sz w:val="28"/>
          <w:szCs w:val="28"/>
        </w:rPr>
      </w:pPr>
      <w:r>
        <w:rPr>
          <w:rFonts w:ascii="Times New Roman" w:hAnsi="Times New Roman"/>
          <w:sz w:val="28"/>
          <w:szCs w:val="28"/>
        </w:rPr>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EF0C79" w:rsidRDefault="00EF0C79" w:rsidP="00EF0C79">
      <w:pPr>
        <w:pStyle w:val="a3"/>
        <w:numPr>
          <w:ilvl w:val="0"/>
          <w:numId w:val="6"/>
        </w:numPr>
        <w:jc w:val="both"/>
        <w:rPr>
          <w:rFonts w:ascii="Times New Roman" w:hAnsi="Times New Roman"/>
          <w:sz w:val="28"/>
          <w:szCs w:val="28"/>
        </w:rPr>
      </w:pPr>
      <w:r>
        <w:rPr>
          <w:rFonts w:ascii="Times New Roman" w:hAnsi="Times New Roman"/>
          <w:sz w:val="28"/>
          <w:szCs w:val="28"/>
        </w:rPr>
        <w:t>принимать участие в подготовке заседаний комиссии;</w:t>
      </w:r>
    </w:p>
    <w:p w:rsidR="00EF0C79" w:rsidRDefault="00EF0C79" w:rsidP="00EF0C79">
      <w:pPr>
        <w:pStyle w:val="a3"/>
        <w:numPr>
          <w:ilvl w:val="0"/>
          <w:numId w:val="6"/>
        </w:numPr>
        <w:jc w:val="both"/>
        <w:rPr>
          <w:rFonts w:ascii="Times New Roman" w:hAnsi="Times New Roman"/>
          <w:sz w:val="28"/>
          <w:szCs w:val="28"/>
        </w:rPr>
      </w:pPr>
      <w:r>
        <w:rPr>
          <w:rFonts w:ascii="Times New Roman" w:hAnsi="Times New Roman"/>
          <w:sz w:val="28"/>
          <w:szCs w:val="28"/>
        </w:rPr>
        <w:t>обращаться к председателю комиссии по вопросам, входящим в компетенцию комиссии;</w:t>
      </w:r>
    </w:p>
    <w:p w:rsidR="00EF0C79" w:rsidRDefault="00EF0C79" w:rsidP="00EF0C79">
      <w:pPr>
        <w:pStyle w:val="a3"/>
        <w:numPr>
          <w:ilvl w:val="0"/>
          <w:numId w:val="6"/>
        </w:numPr>
        <w:jc w:val="both"/>
        <w:rPr>
          <w:rFonts w:ascii="Times New Roman" w:hAnsi="Times New Roman"/>
          <w:sz w:val="28"/>
          <w:szCs w:val="28"/>
        </w:rPr>
      </w:pPr>
      <w:r>
        <w:rPr>
          <w:rFonts w:ascii="Times New Roman" w:hAnsi="Times New Roman"/>
          <w:sz w:val="28"/>
          <w:szCs w:val="28"/>
        </w:rPr>
        <w:t>обращаться по вопросам, входящим в компетенцию комиссии, за необходимой информацией к лицам, органам и организациям;</w:t>
      </w:r>
    </w:p>
    <w:p w:rsidR="00EF0C79" w:rsidRDefault="00EF0C79" w:rsidP="00EF0C79">
      <w:pPr>
        <w:pStyle w:val="a3"/>
        <w:numPr>
          <w:ilvl w:val="0"/>
          <w:numId w:val="6"/>
        </w:numPr>
        <w:jc w:val="both"/>
        <w:rPr>
          <w:rFonts w:ascii="Times New Roman" w:hAnsi="Times New Roman"/>
          <w:sz w:val="28"/>
          <w:szCs w:val="28"/>
        </w:rPr>
      </w:pPr>
      <w:r>
        <w:rPr>
          <w:rFonts w:ascii="Times New Roman" w:hAnsi="Times New Roman"/>
          <w:sz w:val="28"/>
          <w:szCs w:val="28"/>
        </w:rPr>
        <w:t>вносить предложения руководству комиссии о совершенствовании организации работы комиссии.</w:t>
      </w:r>
    </w:p>
    <w:p w:rsidR="00EF0C79" w:rsidRDefault="00EF0C79" w:rsidP="00EF0C79">
      <w:pPr>
        <w:jc w:val="both"/>
        <w:rPr>
          <w:rFonts w:ascii="Times New Roman" w:hAnsi="Times New Roman"/>
          <w:sz w:val="28"/>
          <w:szCs w:val="28"/>
        </w:rPr>
      </w:pPr>
      <w:r>
        <w:rPr>
          <w:rFonts w:ascii="Times New Roman" w:hAnsi="Times New Roman"/>
          <w:sz w:val="28"/>
          <w:szCs w:val="28"/>
        </w:rPr>
        <w:t>3.12. Член комиссии обязан:</w:t>
      </w:r>
    </w:p>
    <w:p w:rsidR="00EF0C79" w:rsidRDefault="00EF0C79" w:rsidP="00EF0C79">
      <w:pPr>
        <w:pStyle w:val="a3"/>
        <w:numPr>
          <w:ilvl w:val="0"/>
          <w:numId w:val="7"/>
        </w:numPr>
        <w:jc w:val="both"/>
        <w:rPr>
          <w:rFonts w:ascii="Times New Roman" w:hAnsi="Times New Roman"/>
          <w:sz w:val="28"/>
          <w:szCs w:val="28"/>
        </w:rPr>
      </w:pPr>
      <w:r>
        <w:rPr>
          <w:rFonts w:ascii="Times New Roman" w:hAnsi="Times New Roman"/>
          <w:sz w:val="28"/>
          <w:szCs w:val="28"/>
        </w:rPr>
        <w:t>участвовать в заседаниях комиссии;</w:t>
      </w:r>
    </w:p>
    <w:p w:rsidR="00EF0C79" w:rsidRDefault="00EF0C79" w:rsidP="00EF0C79">
      <w:pPr>
        <w:pStyle w:val="a3"/>
        <w:numPr>
          <w:ilvl w:val="0"/>
          <w:numId w:val="7"/>
        </w:numPr>
        <w:jc w:val="both"/>
        <w:rPr>
          <w:rFonts w:ascii="Times New Roman" w:hAnsi="Times New Roman"/>
          <w:sz w:val="28"/>
          <w:szCs w:val="28"/>
        </w:rPr>
      </w:pPr>
      <w:r>
        <w:rPr>
          <w:rFonts w:ascii="Times New Roman" w:hAnsi="Times New Roman"/>
          <w:sz w:val="28"/>
          <w:szCs w:val="28"/>
        </w:rPr>
        <w:t>выполнять возложенные на него функции в соответствии с положением и решениями комиссии;</w:t>
      </w:r>
    </w:p>
    <w:p w:rsidR="00EF0C79" w:rsidRDefault="00EF0C79" w:rsidP="00EF0C79">
      <w:pPr>
        <w:pStyle w:val="a3"/>
        <w:numPr>
          <w:ilvl w:val="0"/>
          <w:numId w:val="7"/>
        </w:numPr>
        <w:jc w:val="both"/>
        <w:rPr>
          <w:rFonts w:ascii="Times New Roman" w:hAnsi="Times New Roman"/>
          <w:sz w:val="28"/>
          <w:szCs w:val="28"/>
        </w:rPr>
      </w:pPr>
      <w:r>
        <w:rPr>
          <w:rFonts w:ascii="Times New Roman" w:hAnsi="Times New Roman"/>
          <w:sz w:val="28"/>
          <w:szCs w:val="28"/>
        </w:rPr>
        <w:t>соблюдать требования законодательных и иных нормативных правовых актов при реализации своих функций;</w:t>
      </w:r>
    </w:p>
    <w:p w:rsidR="00EF0C79" w:rsidRDefault="00EF0C79" w:rsidP="00EF0C79">
      <w:pPr>
        <w:pStyle w:val="a3"/>
        <w:numPr>
          <w:ilvl w:val="0"/>
          <w:numId w:val="7"/>
        </w:numPr>
        <w:jc w:val="both"/>
        <w:rPr>
          <w:rFonts w:ascii="Times New Roman" w:hAnsi="Times New Roman"/>
          <w:sz w:val="28"/>
          <w:szCs w:val="28"/>
        </w:rPr>
      </w:pPr>
      <w:r>
        <w:rPr>
          <w:rFonts w:ascii="Times New Roman" w:hAnsi="Times New Roman"/>
          <w:sz w:val="28"/>
          <w:szCs w:val="28"/>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3.13.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 </w:t>
      </w:r>
    </w:p>
    <w:p w:rsidR="00EF0C79" w:rsidRDefault="00EF0C79" w:rsidP="00EF0C79">
      <w:pPr>
        <w:jc w:val="both"/>
        <w:rPr>
          <w:rFonts w:ascii="Times New Roman" w:hAnsi="Times New Roman"/>
          <w:sz w:val="28"/>
          <w:szCs w:val="28"/>
        </w:rPr>
      </w:pPr>
      <w:r>
        <w:rPr>
          <w:rFonts w:ascii="Times New Roman" w:hAnsi="Times New Roman"/>
          <w:sz w:val="28"/>
          <w:szCs w:val="28"/>
        </w:rPr>
        <w:t>3.14.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3.15. 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 </w:t>
      </w:r>
    </w:p>
    <w:p w:rsidR="00EF0C79" w:rsidRDefault="00EF0C79" w:rsidP="00EF0C79">
      <w:pPr>
        <w:jc w:val="both"/>
        <w:rPr>
          <w:rFonts w:ascii="Times New Roman" w:hAnsi="Times New Roman"/>
          <w:sz w:val="28"/>
          <w:szCs w:val="28"/>
        </w:rPr>
      </w:pPr>
      <w:r>
        <w:rPr>
          <w:rFonts w:ascii="Times New Roman" w:hAnsi="Times New Roman"/>
          <w:sz w:val="28"/>
          <w:szCs w:val="28"/>
        </w:rPr>
        <w:lastRenderedPageBreak/>
        <w:t xml:space="preserve">3.16. 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3.17. 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 Решения комиссии оформляются протоколами, которые подписываются всеми присутствующими членами комиссии. </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3.18.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 </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3.19. Решение комиссии может быть обжаловано в установленном законодательством РФ порядке. </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3.20. 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3.21.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 </w:t>
      </w:r>
    </w:p>
    <w:p w:rsidR="00EF0C79" w:rsidRDefault="00EF0C79" w:rsidP="00EF0C79">
      <w:pPr>
        <w:jc w:val="both"/>
        <w:rPr>
          <w:rFonts w:ascii="Times New Roman" w:hAnsi="Times New Roman"/>
          <w:sz w:val="28"/>
          <w:szCs w:val="28"/>
        </w:rPr>
      </w:pPr>
      <w:r>
        <w:rPr>
          <w:rFonts w:ascii="Times New Roman" w:hAnsi="Times New Roman"/>
          <w:sz w:val="28"/>
          <w:szCs w:val="28"/>
        </w:rPr>
        <w:t>3.22. Срок хранения документов комиссии в образовательной организации составляет один год.</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3.23. Срок полномочий Комиссии составляет один год. По окончании срока полномочий Комиссии члены Комиссии не могут быть переизбраны на очередной срок. </w:t>
      </w:r>
    </w:p>
    <w:p w:rsidR="00EF0C79" w:rsidRDefault="00EF0C79" w:rsidP="00EF0C79">
      <w:pPr>
        <w:jc w:val="both"/>
        <w:rPr>
          <w:rFonts w:ascii="Times New Roman" w:hAnsi="Times New Roman"/>
          <w:sz w:val="28"/>
          <w:szCs w:val="28"/>
        </w:rPr>
      </w:pPr>
      <w:r>
        <w:rPr>
          <w:rFonts w:ascii="Times New Roman" w:hAnsi="Times New Roman"/>
          <w:sz w:val="28"/>
          <w:szCs w:val="28"/>
        </w:rPr>
        <w:t>3.24. Досрочное прекращение полномочий члена Комиссии осуществляется в следующих случаях:</w:t>
      </w:r>
    </w:p>
    <w:p w:rsidR="00EF0C79" w:rsidRDefault="00EF0C79" w:rsidP="00EF0C79">
      <w:pPr>
        <w:pStyle w:val="a3"/>
        <w:numPr>
          <w:ilvl w:val="0"/>
          <w:numId w:val="8"/>
        </w:numPr>
        <w:jc w:val="both"/>
        <w:rPr>
          <w:rFonts w:ascii="Times New Roman" w:hAnsi="Times New Roman"/>
          <w:sz w:val="28"/>
          <w:szCs w:val="28"/>
        </w:rPr>
      </w:pPr>
      <w:r>
        <w:rPr>
          <w:rFonts w:ascii="Times New Roman" w:hAnsi="Times New Roman"/>
          <w:sz w:val="28"/>
          <w:szCs w:val="28"/>
        </w:rPr>
        <w:t>на основании личного заявления члена Комиссии об исключении из его состава;</w:t>
      </w:r>
    </w:p>
    <w:p w:rsidR="00EF0C79" w:rsidRDefault="00EF0C79" w:rsidP="00EF0C79">
      <w:pPr>
        <w:pStyle w:val="a3"/>
        <w:numPr>
          <w:ilvl w:val="0"/>
          <w:numId w:val="8"/>
        </w:numPr>
        <w:jc w:val="both"/>
        <w:rPr>
          <w:rFonts w:ascii="Times New Roman" w:hAnsi="Times New Roman"/>
          <w:sz w:val="28"/>
          <w:szCs w:val="28"/>
        </w:rPr>
      </w:pPr>
      <w:r>
        <w:rPr>
          <w:rFonts w:ascii="Times New Roman" w:hAnsi="Times New Roman"/>
          <w:sz w:val="28"/>
          <w:szCs w:val="28"/>
        </w:rPr>
        <w:t>в случае отчисления из образовательной организации обучающегося, родителем (законным представителем) которого является член Комиссии;</w:t>
      </w:r>
    </w:p>
    <w:p w:rsidR="00EF0C79" w:rsidRDefault="00EF0C79" w:rsidP="00EF0C79">
      <w:pPr>
        <w:pStyle w:val="a3"/>
        <w:numPr>
          <w:ilvl w:val="0"/>
          <w:numId w:val="8"/>
        </w:numPr>
        <w:jc w:val="both"/>
        <w:rPr>
          <w:rFonts w:ascii="Times New Roman" w:hAnsi="Times New Roman"/>
          <w:sz w:val="28"/>
          <w:szCs w:val="28"/>
        </w:rPr>
      </w:pPr>
      <w:r>
        <w:rPr>
          <w:rFonts w:ascii="Times New Roman" w:hAnsi="Times New Roman"/>
          <w:sz w:val="28"/>
          <w:szCs w:val="28"/>
        </w:rPr>
        <w:lastRenderedPageBreak/>
        <w:t>в случае завершения обучения в образовательной организации обучающегося, родителем (законным представителем) которого является член Комиссии;</w:t>
      </w:r>
    </w:p>
    <w:p w:rsidR="00EF0C79" w:rsidRDefault="00EF0C79" w:rsidP="00EF0C79">
      <w:pPr>
        <w:pStyle w:val="a3"/>
        <w:numPr>
          <w:ilvl w:val="0"/>
          <w:numId w:val="8"/>
        </w:numPr>
        <w:jc w:val="both"/>
        <w:rPr>
          <w:rFonts w:ascii="Times New Roman" w:hAnsi="Times New Roman"/>
          <w:sz w:val="28"/>
          <w:szCs w:val="28"/>
        </w:rPr>
      </w:pPr>
      <w:r>
        <w:rPr>
          <w:rFonts w:ascii="Times New Roman" w:hAnsi="Times New Roman"/>
          <w:sz w:val="28"/>
          <w:szCs w:val="28"/>
        </w:rPr>
        <w:t>в случае увольнения работника образовательной организации - члена Комиссии,</w:t>
      </w:r>
    </w:p>
    <w:p w:rsidR="00EF0C79" w:rsidRDefault="00EF0C79" w:rsidP="00EF0C79">
      <w:pPr>
        <w:pStyle w:val="a3"/>
        <w:numPr>
          <w:ilvl w:val="0"/>
          <w:numId w:val="8"/>
        </w:numPr>
        <w:jc w:val="both"/>
        <w:rPr>
          <w:rFonts w:ascii="Times New Roman" w:hAnsi="Times New Roman"/>
          <w:sz w:val="28"/>
          <w:szCs w:val="28"/>
        </w:rPr>
      </w:pPr>
      <w:r>
        <w:rPr>
          <w:rFonts w:ascii="Times New Roman" w:hAnsi="Times New Roman"/>
          <w:sz w:val="28"/>
          <w:szCs w:val="28"/>
        </w:rPr>
        <w:t>в случае отсутствия члена Комиссии на заседаниях Комиссии более трех раз – на основании решения большинства членов комиссии.</w:t>
      </w:r>
    </w:p>
    <w:p w:rsidR="00EF0C79" w:rsidRDefault="00EF0C79" w:rsidP="00EF0C79">
      <w:pPr>
        <w:pStyle w:val="a3"/>
        <w:numPr>
          <w:ilvl w:val="0"/>
          <w:numId w:val="8"/>
        </w:numPr>
        <w:jc w:val="both"/>
        <w:rPr>
          <w:rFonts w:ascii="Times New Roman" w:hAnsi="Times New Roman"/>
          <w:sz w:val="28"/>
          <w:szCs w:val="28"/>
        </w:rPr>
      </w:pPr>
      <w:r>
        <w:rPr>
          <w:rFonts w:ascii="Times New Roman" w:hAnsi="Times New Roman"/>
          <w:sz w:val="28"/>
          <w:szCs w:val="28"/>
        </w:rPr>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образовательной деятельности.</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 3.25. Члены Комиссии осуществляют свою деятельность на безвозмездной основе. </w:t>
      </w:r>
    </w:p>
    <w:p w:rsidR="00EF0C79" w:rsidRDefault="00EF0C79" w:rsidP="00EF0C79">
      <w:pPr>
        <w:jc w:val="both"/>
        <w:rPr>
          <w:rFonts w:ascii="Times New Roman" w:hAnsi="Times New Roman"/>
          <w:sz w:val="28"/>
          <w:szCs w:val="28"/>
        </w:rPr>
      </w:pPr>
      <w:r>
        <w:rPr>
          <w:rFonts w:ascii="Times New Roman" w:hAnsi="Times New Roman"/>
          <w:sz w:val="28"/>
          <w:szCs w:val="28"/>
        </w:rPr>
        <w:t>3.26. Заседание Комиссии считается правомочным, если на нем присутствует не менее одного представителя от указанных в п.3.1. настоящего Положения.</w:t>
      </w:r>
    </w:p>
    <w:p w:rsidR="00EF0C79" w:rsidRDefault="00EF0C79" w:rsidP="00EF0C79">
      <w:pPr>
        <w:jc w:val="center"/>
        <w:rPr>
          <w:rFonts w:ascii="Times New Roman" w:hAnsi="Times New Roman"/>
          <w:b/>
          <w:sz w:val="28"/>
          <w:szCs w:val="28"/>
        </w:rPr>
      </w:pPr>
    </w:p>
    <w:p w:rsidR="00EF0C79" w:rsidRDefault="00EF0C79" w:rsidP="00EF0C79">
      <w:pPr>
        <w:jc w:val="center"/>
        <w:rPr>
          <w:rFonts w:ascii="Times New Roman" w:hAnsi="Times New Roman"/>
          <w:b/>
          <w:sz w:val="28"/>
          <w:szCs w:val="28"/>
        </w:rPr>
      </w:pPr>
      <w:r>
        <w:rPr>
          <w:rFonts w:ascii="Times New Roman" w:hAnsi="Times New Roman"/>
          <w:b/>
          <w:sz w:val="28"/>
          <w:szCs w:val="28"/>
        </w:rPr>
        <w:t>4. Порядок рассмотрения обращений участников образовательных отношений</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4.1. Комиссия рассматривает обращения, поступившие от участников образовательных отношений по вопросам реализации права на образование. 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 </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4.3. Заседание комиссии проводится не позднее десяти календарных дней с момента поступления обращения. О дате заседания уведомляется лицо, обратившееся в комиссию, лицо, чьи действия подлежат обжалованию, и представительные органы участников образовательных отношений организации, осуществляющей образовательную деятельность. </w:t>
      </w:r>
    </w:p>
    <w:p w:rsidR="00EF0C79" w:rsidRDefault="00EF0C79" w:rsidP="00EF0C79">
      <w:pPr>
        <w:jc w:val="both"/>
        <w:rPr>
          <w:rFonts w:ascii="Times New Roman" w:hAnsi="Times New Roman"/>
          <w:sz w:val="28"/>
          <w:szCs w:val="28"/>
        </w:rPr>
      </w:pPr>
      <w:r>
        <w:rPr>
          <w:rFonts w:ascii="Times New Roman" w:hAnsi="Times New Roman"/>
          <w:sz w:val="28"/>
          <w:szCs w:val="28"/>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EF0C79" w:rsidRDefault="00EF0C79" w:rsidP="00EF0C79">
      <w:pPr>
        <w:jc w:val="both"/>
        <w:rPr>
          <w:rFonts w:ascii="Times New Roman" w:hAnsi="Times New Roman"/>
          <w:b/>
          <w:sz w:val="28"/>
          <w:szCs w:val="28"/>
        </w:rPr>
      </w:pPr>
      <w:r>
        <w:rPr>
          <w:rFonts w:ascii="Times New Roman" w:hAnsi="Times New Roman"/>
          <w:b/>
          <w:sz w:val="28"/>
          <w:szCs w:val="28"/>
        </w:rPr>
        <w:t>5. Заключительные положения</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5.1. Настоящее Положение о комиссии по урегулированию споров между участниками образовательных отношений является локальным нормативным актом, рассматривается на Управляющем совете, принимается на Педагогическом совете, Совета родителей, а также представительного органа </w:t>
      </w:r>
      <w:r>
        <w:rPr>
          <w:rFonts w:ascii="Times New Roman" w:hAnsi="Times New Roman"/>
          <w:sz w:val="28"/>
          <w:szCs w:val="28"/>
        </w:rPr>
        <w:lastRenderedPageBreak/>
        <w:t xml:space="preserve">работников организации и утверждается (либо вводится в действие) приказом директора организации, осуществляющей образовательную деятельность. </w:t>
      </w:r>
    </w:p>
    <w:p w:rsidR="00EF0C79" w:rsidRDefault="00EF0C79" w:rsidP="00EF0C79">
      <w:pPr>
        <w:jc w:val="both"/>
        <w:rPr>
          <w:rFonts w:ascii="Times New Roman" w:hAnsi="Times New Roman"/>
          <w:sz w:val="28"/>
          <w:szCs w:val="28"/>
        </w:rPr>
      </w:pPr>
      <w:r>
        <w:rPr>
          <w:rFonts w:ascii="Times New Roman" w:hAnsi="Times New Roman"/>
          <w:sz w:val="28"/>
          <w:szCs w:val="28"/>
        </w:rP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EF0C79" w:rsidRDefault="00EF0C79" w:rsidP="00EF0C79">
      <w:pPr>
        <w:jc w:val="both"/>
        <w:rPr>
          <w:rFonts w:ascii="Times New Roman" w:hAnsi="Times New Roman"/>
          <w:sz w:val="28"/>
          <w:szCs w:val="28"/>
        </w:rPr>
      </w:pPr>
      <w:r>
        <w:rPr>
          <w:rFonts w:ascii="Times New Roman" w:hAnsi="Times New Roman"/>
          <w:sz w:val="28"/>
          <w:szCs w:val="28"/>
        </w:rPr>
        <w:t xml:space="preserve"> 5.3. Положение о комиссии по урегулированию споров между участниками образовательных отношений общеобразовательной организации принимается на неопределенный срок. Изменения и дополнения к Положению принимаются в порядке, предусмотренном п.5.1. настоящего Положения. </w:t>
      </w:r>
    </w:p>
    <w:p w:rsidR="00EF0C79" w:rsidRDefault="00EF0C79" w:rsidP="00EF0C79">
      <w:pPr>
        <w:jc w:val="both"/>
        <w:rPr>
          <w:rFonts w:ascii="Times New Roman" w:hAnsi="Times New Roman"/>
          <w:sz w:val="28"/>
          <w:szCs w:val="28"/>
        </w:rPr>
      </w:pPr>
      <w:r>
        <w:rPr>
          <w:rFonts w:ascii="Times New Roman" w:hAnsi="Times New Roman"/>
          <w:sz w:val="28"/>
          <w:szCs w:val="28"/>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F0C79" w:rsidRDefault="00EF0C79"/>
    <w:sectPr w:rsidR="00EF0C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54749"/>
    <w:multiLevelType w:val="hybridMultilevel"/>
    <w:tmpl w:val="1690E9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90C0BF9"/>
    <w:multiLevelType w:val="hybridMultilevel"/>
    <w:tmpl w:val="12DABA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BA00C5F"/>
    <w:multiLevelType w:val="hybridMultilevel"/>
    <w:tmpl w:val="93D4CA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8306CE5"/>
    <w:multiLevelType w:val="hybridMultilevel"/>
    <w:tmpl w:val="D46CE6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19565F6"/>
    <w:multiLevelType w:val="hybridMultilevel"/>
    <w:tmpl w:val="9852EB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7AD0D01"/>
    <w:multiLevelType w:val="hybridMultilevel"/>
    <w:tmpl w:val="2050F6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3A73FF1"/>
    <w:multiLevelType w:val="hybridMultilevel"/>
    <w:tmpl w:val="605AC9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7B10EED"/>
    <w:multiLevelType w:val="hybridMultilevel"/>
    <w:tmpl w:val="ACA005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lvlOverride w:ilvl="0"/>
    <w:lvlOverride w:ilvl="1"/>
    <w:lvlOverride w:ilvl="2"/>
    <w:lvlOverride w:ilvl="3"/>
    <w:lvlOverride w:ilvl="4"/>
    <w:lvlOverride w:ilvl="5"/>
    <w:lvlOverride w:ilvl="6"/>
    <w:lvlOverride w:ilvl="7"/>
    <w:lvlOverride w:ilvl="8"/>
  </w:num>
  <w:num w:numId="2">
    <w:abstractNumId w:val="6"/>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 w:numId="7">
    <w:abstractNumId w:val="5"/>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C79"/>
    <w:rsid w:val="00743F85"/>
    <w:rsid w:val="0096332A"/>
    <w:rsid w:val="00EF0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DCE1D-825E-438C-9176-4B79EC71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C79"/>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0C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01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1936</Words>
  <Characters>11038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dc:creator>
  <cp:keywords/>
  <dc:description/>
  <cp:lastModifiedBy>уч</cp:lastModifiedBy>
  <cp:revision>1</cp:revision>
  <dcterms:created xsi:type="dcterms:W3CDTF">2025-03-26T08:19:00Z</dcterms:created>
  <dcterms:modified xsi:type="dcterms:W3CDTF">2025-03-26T08:25:00Z</dcterms:modified>
</cp:coreProperties>
</file>